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3AC" w:rsidRDefault="002323AC" w:rsidP="002323AC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                     ПОЗИВ ЗА ПОДНОШЕЊЕ ПОНУДЕ</w:t>
      </w:r>
    </w:p>
    <w:p w:rsidR="002323AC" w:rsidRDefault="002323AC" w:rsidP="002323AC">
      <w:pPr>
        <w:rPr>
          <w:lang w:val="sr-Cyrl-CS"/>
        </w:rPr>
      </w:pPr>
    </w:p>
    <w:tbl>
      <w:tblPr>
        <w:tblStyle w:val="TableGrid"/>
        <w:tblW w:w="0" w:type="auto"/>
        <w:tblInd w:w="-252" w:type="dxa"/>
        <w:tblLook w:val="04A0"/>
      </w:tblPr>
      <w:tblGrid>
        <w:gridCol w:w="5040"/>
        <w:gridCol w:w="4680"/>
      </w:tblGrid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наручиоца: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„Сунце“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Адреса наручиоца: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Куршумлија,ул.Косовска бр.36А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рста наручиоца: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Просвета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поступка јавне набавке: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Јавна набавка мале вредности број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Врста предмета: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Услуге.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Опис предмета набавке,</w:t>
            </w:r>
          </w:p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назив и ознака</w:t>
            </w:r>
          </w:p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из општег речника набавке: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услуге - електричне енергије.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09300000 - Електричне енергије.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Предметна јавна набавка је јавна набавка мале вредности у складу са чланом 39. ЗЈН(„Сл.гласник  РС“број 124/12, 14/15 и 68/15)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Вредност јавне набавке,</w:t>
            </w:r>
          </w:p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број партија са укупном вредношћу без ПДВ-а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Набавка услуге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2433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83.333,33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ПДВ-а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Критеријум за доделу уговора: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преузимања конкурсне           докуметације,односно интернет    адреса где је конкурсна     </w:t>
            </w:r>
          </w:p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документација доступна: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Конкурсна документација преузима се са Портала јавних набавки: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portal.ujn.gov.rs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Начин подношења понуде и рок за      подношење понуде: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понуду подноси непосредно или путем поште.Уколико понуђач понуду подноси путем поште мора да обезбеди да иста буде примљена од стране наручиоца до означеног датума и часа у овом позиву.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Понуде се достављају у писаном облику на српском језику у затвореној коверти или кутији,затворене на начин да се приликом отварања понуде може са сигурношћу утврдити да се отвара први пут.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Понуде се доставњају на адресу: Предшколска установа“Сунце“, 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Куршумлија, ул .Косовска бр.36А.Коверат или кутија са понудом на предњој страни мора имати писани текст“ПОНУДА-НЕ ОТВАРАЈ“,назив и број јавне набавке,а на полеђини назив,број телефона и адреса понуђача. 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Неблаговременом ће се сматрати понуда која није примљена од стране наручиоца до означеног датума и часа у овом позиву.Наручила ће,по окончару поступка отварања понуде,са назнаком да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поднете неблаговремено.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Понуђач може да поднесе само једну понуду.</w:t>
            </w:r>
          </w:p>
          <w:p w:rsidR="002323AC" w:rsidRDefault="00D96B12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Рок за подношење истиче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23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 w:rsidR="002323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3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 w:rsidR="002323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2323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г. у 12:00 часова.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lastRenderedPageBreak/>
              <w:t xml:space="preserve"> Место,време и начин отварања понуда: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="00D96B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тварање понуда одржаће се дана </w:t>
            </w:r>
            <w:r w:rsidR="00D96B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.године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часова у објекту Предшколске установе“Сунце“ у Куршумлији,ул.Косовска бр.36А.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Услови под којима представници понуђача могу учествовати у поступку отварања понуда: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Овлашћени представници понуђача,пре почетка отварања понуда,морају комисији наручиоца поднети пуномоћје за учешће у поступку  отварања понуда.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Рок за доношење одлука: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Одлука о додели уговора биће донета у року 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дана од дана отварања понуда.</w:t>
            </w:r>
          </w:p>
        </w:tc>
      </w:tr>
      <w:tr w:rsidR="002323AC" w:rsidTr="002323AC"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 xml:space="preserve"> Лице за контакт: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Ковачевић,телефон 027/381-534</w:t>
            </w:r>
          </w:p>
          <w:p w:rsidR="002323AC" w:rsidRDefault="0023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 vrticsunce054@gmail.com</w:t>
            </w:r>
          </w:p>
        </w:tc>
      </w:tr>
    </w:tbl>
    <w:p w:rsidR="00580EB9" w:rsidRDefault="00580EB9"/>
    <w:sectPr w:rsidR="00580EB9" w:rsidSect="0058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/>
  <w:rsids>
    <w:rsidRoot w:val="002323AC"/>
    <w:rsid w:val="002323AC"/>
    <w:rsid w:val="00580EB9"/>
    <w:rsid w:val="0075151F"/>
    <w:rsid w:val="00824335"/>
    <w:rsid w:val="00870F07"/>
    <w:rsid w:val="00D9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3A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3A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2149</Characters>
  <Application>Microsoft Office Word</Application>
  <DocSecurity>0</DocSecurity>
  <Lines>17</Lines>
  <Paragraphs>5</Paragraphs>
  <ScaleCrop>false</ScaleCrop>
  <Company>Vrtic Sunce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2017-02-01T08:50:00Z</dcterms:created>
  <dcterms:modified xsi:type="dcterms:W3CDTF">2017-02-02T10:05:00Z</dcterms:modified>
</cp:coreProperties>
</file>